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CF" w:rsidRPr="00503B60" w:rsidRDefault="008117CF" w:rsidP="008117CF">
      <w:pPr>
        <w:jc w:val="center"/>
        <w:rPr>
          <w:b/>
        </w:rPr>
      </w:pPr>
      <w:r w:rsidRPr="00503B60">
        <w:rPr>
          <w:b/>
        </w:rPr>
        <w:t xml:space="preserve">Аннотации к рабочей программе по физической культуре </w:t>
      </w:r>
      <w:r w:rsidR="0026632F" w:rsidRPr="00503B60">
        <w:rPr>
          <w:b/>
        </w:rPr>
        <w:t>11</w:t>
      </w:r>
      <w:r w:rsidR="00E957BB">
        <w:rPr>
          <w:b/>
        </w:rPr>
        <w:t xml:space="preserve"> класса</w:t>
      </w:r>
    </w:p>
    <w:p w:rsidR="008117CF" w:rsidRPr="00503B60" w:rsidRDefault="008117CF" w:rsidP="008117CF">
      <w:pPr>
        <w:rPr>
          <w:b/>
        </w:rPr>
      </w:pPr>
    </w:p>
    <w:p w:rsidR="008117CF" w:rsidRPr="00044806" w:rsidRDefault="008117CF" w:rsidP="00044806">
      <w:pPr>
        <w:ind w:firstLine="567"/>
        <w:rPr>
          <w:bCs/>
        </w:rPr>
      </w:pPr>
      <w:r w:rsidRPr="00044806">
        <w:rPr>
          <w:bCs/>
        </w:rPr>
        <w:t>Рабочая прогр</w:t>
      </w:r>
      <w:r w:rsidR="00E957BB">
        <w:rPr>
          <w:bCs/>
        </w:rPr>
        <w:t>амма по физической культуре  11 класс</w:t>
      </w:r>
      <w:r w:rsidR="00044806">
        <w:rPr>
          <w:bCs/>
        </w:rPr>
        <w:t>.</w:t>
      </w:r>
    </w:p>
    <w:p w:rsidR="008117CF" w:rsidRPr="00503B60" w:rsidRDefault="00E957BB" w:rsidP="008117CF">
      <w:pPr>
        <w:jc w:val="both"/>
      </w:pPr>
      <w:r>
        <w:t xml:space="preserve">В </w:t>
      </w:r>
      <w:r w:rsidR="008117CF" w:rsidRPr="00503B60">
        <w:t xml:space="preserve"> 11 классах продолжается обязательное изучение учеб</w:t>
      </w:r>
      <w:r w:rsidR="008117CF" w:rsidRPr="00503B60">
        <w:softHyphen/>
        <w:t xml:space="preserve">ного предмета «Физическая культура» </w:t>
      </w:r>
      <w:proofErr w:type="gramStart"/>
      <w:r w:rsidR="008117CF" w:rsidRPr="00503B60">
        <w:t>из</w:t>
      </w:r>
      <w:proofErr w:type="gramEnd"/>
    </w:p>
    <w:p w:rsidR="008117CF" w:rsidRPr="00503B60" w:rsidRDefault="008117CF" w:rsidP="008117CF">
      <w:pPr>
        <w:jc w:val="both"/>
      </w:pPr>
      <w:r w:rsidRPr="00503B60">
        <w:t xml:space="preserve">расчёта 3 ч в неделю. Третий час на преподавание предмета «Физическая культура» был введен </w:t>
      </w:r>
    </w:p>
    <w:p w:rsidR="008117CF" w:rsidRPr="00503B60" w:rsidRDefault="008117CF" w:rsidP="008117CF">
      <w:pPr>
        <w:jc w:val="both"/>
      </w:pPr>
      <w:r w:rsidRPr="00503B60">
        <w:t xml:space="preserve">приказом </w:t>
      </w:r>
      <w:proofErr w:type="spellStart"/>
      <w:r w:rsidRPr="00503B60">
        <w:t>Минобрнауки</w:t>
      </w:r>
      <w:proofErr w:type="spellEnd"/>
      <w:r w:rsidRPr="00503B60">
        <w:t xml:space="preserve"> от 30 августа 2010 г. № 889.</w:t>
      </w:r>
    </w:p>
    <w:p w:rsidR="00E905B2" w:rsidRPr="00044806" w:rsidRDefault="008117CF" w:rsidP="00044806">
      <w:pPr>
        <w:jc w:val="both"/>
      </w:pPr>
      <w:r w:rsidRPr="00503B60">
        <w:t xml:space="preserve">Согласно базисному (образовательному) плану образовательных учреждений РФ всего на изучение физической культуры в старшей школе </w:t>
      </w:r>
      <w:r w:rsidR="00E957BB">
        <w:t>для 11 класса выделяется 102</w:t>
      </w:r>
      <w:r w:rsidRPr="00503B60">
        <w:t xml:space="preserve"> часа (34 учебные недели). </w:t>
      </w:r>
    </w:p>
    <w:p w:rsidR="00E905B2" w:rsidRPr="00E905B2" w:rsidRDefault="00E905B2" w:rsidP="00044806">
      <w:pPr>
        <w:ind w:firstLine="567"/>
        <w:jc w:val="both"/>
      </w:pPr>
      <w:proofErr w:type="gramStart"/>
      <w:r w:rsidRPr="00E905B2">
        <w:t xml:space="preserve">Понятийная база и содержание учебного курса основаны на положениях нормативно-правовых актов Российской Федерации в том числе: </w:t>
      </w:r>
      <w:proofErr w:type="gramEnd"/>
    </w:p>
    <w:p w:rsidR="00E905B2" w:rsidRPr="00E905B2" w:rsidRDefault="00E905B2" w:rsidP="00E905B2">
      <w:pPr>
        <w:jc w:val="both"/>
      </w:pPr>
      <w:r w:rsidRPr="00E905B2">
        <w:t>•</w:t>
      </w:r>
      <w:r w:rsidRPr="00E905B2">
        <w:tab/>
        <w:t>требований к результат</w:t>
      </w:r>
      <w:r>
        <w:t>ам освоения образовательной про</w:t>
      </w:r>
      <w:r w:rsidRPr="00E905B2">
        <w:t>граммы среднего (полного) общего образования, представленной в Федеральном государственном стандарте среднего общего образования;</w:t>
      </w:r>
    </w:p>
    <w:p w:rsidR="00E905B2" w:rsidRPr="00E905B2" w:rsidRDefault="00E905B2" w:rsidP="00E905B2">
      <w:pPr>
        <w:jc w:val="both"/>
      </w:pPr>
      <w:r w:rsidRPr="00E905B2">
        <w:t>•</w:t>
      </w:r>
      <w:r w:rsidRPr="00E905B2">
        <w:tab/>
        <w:t>Концепции духовно-нравственного развития и воспитания личности гражданина;</w:t>
      </w:r>
    </w:p>
    <w:p w:rsidR="00E905B2" w:rsidRPr="00E905B2" w:rsidRDefault="00E905B2" w:rsidP="00E905B2">
      <w:pPr>
        <w:jc w:val="both"/>
      </w:pPr>
      <w:r w:rsidRPr="00E905B2">
        <w:t>•</w:t>
      </w:r>
      <w:r w:rsidRPr="00E905B2">
        <w:tab/>
        <w:t xml:space="preserve">Федерального закона </w:t>
      </w:r>
      <w:r>
        <w:t>«Об образовании в Российской Фе</w:t>
      </w:r>
      <w:r w:rsidRPr="00E905B2">
        <w:t>дерации»;</w:t>
      </w:r>
    </w:p>
    <w:p w:rsidR="00E905B2" w:rsidRPr="00E905B2" w:rsidRDefault="00E905B2" w:rsidP="00E905B2">
      <w:pPr>
        <w:jc w:val="both"/>
      </w:pPr>
      <w:r w:rsidRPr="00E905B2">
        <w:t>•</w:t>
      </w:r>
      <w:r w:rsidRPr="00E905B2">
        <w:tab/>
        <w:t>Федерального закона «О физической культуре и спорте»;</w:t>
      </w:r>
    </w:p>
    <w:p w:rsidR="00E905B2" w:rsidRPr="00E905B2" w:rsidRDefault="00E905B2" w:rsidP="00E905B2">
      <w:pPr>
        <w:jc w:val="both"/>
      </w:pPr>
      <w:r w:rsidRPr="00E905B2">
        <w:t>•</w:t>
      </w:r>
      <w:r w:rsidRPr="00E905B2">
        <w:tab/>
        <w:t>Стратегии национальной безопасности Российско</w:t>
      </w:r>
      <w:r>
        <w:t>й Федера</w:t>
      </w:r>
      <w:r w:rsidRPr="00E905B2">
        <w:t>ции до 2020 г.;</w:t>
      </w:r>
      <w:r w:rsidRPr="00E905B2">
        <w:tab/>
      </w:r>
    </w:p>
    <w:p w:rsidR="00E905B2" w:rsidRPr="00E905B2" w:rsidRDefault="00E905B2" w:rsidP="00E905B2">
      <w:pPr>
        <w:jc w:val="both"/>
      </w:pPr>
      <w:r w:rsidRPr="00E905B2">
        <w:t>•</w:t>
      </w:r>
      <w:r w:rsidRPr="00E905B2">
        <w:tab/>
        <w:t>примерной программы среднего общего образования;</w:t>
      </w:r>
    </w:p>
    <w:p w:rsidR="00E905B2" w:rsidRPr="00E905B2" w:rsidRDefault="00E905B2" w:rsidP="00E905B2">
      <w:pPr>
        <w:jc w:val="both"/>
      </w:pPr>
      <w:r w:rsidRPr="00E905B2">
        <w:t>•</w:t>
      </w:r>
      <w:r w:rsidRPr="00E905B2">
        <w:tab/>
        <w:t xml:space="preserve">приказа </w:t>
      </w:r>
      <w:proofErr w:type="spellStart"/>
      <w:r w:rsidRPr="00E905B2">
        <w:t>Минобрнауки</w:t>
      </w:r>
      <w:proofErr w:type="spellEnd"/>
      <w:r w:rsidRPr="00E905B2">
        <w:t xml:space="preserve"> от 30 августа 2010 г. № 889.</w:t>
      </w:r>
    </w:p>
    <w:p w:rsidR="00E905B2" w:rsidRPr="00503B60" w:rsidRDefault="00E905B2" w:rsidP="00E905B2">
      <w:pPr>
        <w:jc w:val="both"/>
        <w:rPr>
          <w:color w:val="FF0000"/>
        </w:rPr>
      </w:pPr>
    </w:p>
    <w:p w:rsidR="008117CF" w:rsidRPr="00044806" w:rsidRDefault="008117CF" w:rsidP="00044806">
      <w:pPr>
        <w:jc w:val="both"/>
        <w:rPr>
          <w:b/>
          <w:i/>
        </w:rPr>
      </w:pPr>
      <w:r w:rsidRPr="00044806">
        <w:rPr>
          <w:b/>
          <w:i/>
        </w:rPr>
        <w:t>Количество</w:t>
      </w:r>
      <w:r w:rsidR="00044806" w:rsidRPr="00044806">
        <w:rPr>
          <w:b/>
          <w:i/>
        </w:rPr>
        <w:t xml:space="preserve"> часов для реализации программы – </w:t>
      </w:r>
      <w:r w:rsidR="00E957BB">
        <w:t>102</w:t>
      </w:r>
      <w:bookmarkStart w:id="0" w:name="_GoBack"/>
      <w:bookmarkEnd w:id="0"/>
      <w:r w:rsidR="00044806" w:rsidRPr="00044806">
        <w:t xml:space="preserve"> часа</w:t>
      </w:r>
    </w:p>
    <w:p w:rsidR="008117CF" w:rsidRPr="00044806" w:rsidRDefault="008117CF" w:rsidP="00044806">
      <w:pPr>
        <w:jc w:val="both"/>
        <w:rPr>
          <w:b/>
          <w:i/>
        </w:rPr>
      </w:pPr>
      <w:r w:rsidRPr="00044806">
        <w:rPr>
          <w:b/>
          <w:i/>
        </w:rPr>
        <w:t>Цель реализации программы.</w:t>
      </w:r>
    </w:p>
    <w:p w:rsidR="008117CF" w:rsidRDefault="008117CF" w:rsidP="00503B60">
      <w:pPr>
        <w:pStyle w:val="41"/>
        <w:shd w:val="clear" w:color="auto" w:fill="auto"/>
        <w:spacing w:before="0" w:line="240" w:lineRule="auto"/>
        <w:ind w:firstLine="0"/>
        <w:rPr>
          <w:b w:val="0"/>
          <w:sz w:val="24"/>
          <w:szCs w:val="24"/>
        </w:rPr>
      </w:pPr>
      <w:r w:rsidRPr="00503B60">
        <w:rPr>
          <w:b w:val="0"/>
          <w:sz w:val="24"/>
          <w:szCs w:val="24"/>
        </w:rPr>
        <w:t>Целью школьного физического воспитания является фор</w:t>
      </w:r>
      <w:r w:rsidRPr="00503B60">
        <w:rPr>
          <w:b w:val="0"/>
          <w:sz w:val="24"/>
          <w:szCs w:val="24"/>
        </w:rPr>
        <w:softHyphen/>
        <w:t>мирование разносторонне физически развитой личности, спо</w:t>
      </w:r>
      <w:r w:rsidRPr="00503B60">
        <w:rPr>
          <w:b w:val="0"/>
          <w:sz w:val="24"/>
          <w:szCs w:val="24"/>
        </w:rPr>
        <w:softHyphen/>
        <w:t>собной активно использовать ценности физической культу</w:t>
      </w:r>
      <w:r w:rsidRPr="00503B60">
        <w:rPr>
          <w:b w:val="0"/>
          <w:sz w:val="24"/>
          <w:szCs w:val="24"/>
        </w:rPr>
        <w:softHyphen/>
        <w:t>ры для укрепления и длительного сохранения собственного здоровья, оптимизации трудовой деятельности и организа</w:t>
      </w:r>
      <w:r w:rsidRPr="00503B60">
        <w:rPr>
          <w:b w:val="0"/>
          <w:sz w:val="24"/>
          <w:szCs w:val="24"/>
        </w:rPr>
        <w:softHyphen/>
        <w:t>ции активного отдыха.</w:t>
      </w:r>
    </w:p>
    <w:p w:rsidR="008117CF" w:rsidRPr="00044806" w:rsidRDefault="008117CF" w:rsidP="00044806">
      <w:pPr>
        <w:jc w:val="both"/>
        <w:rPr>
          <w:b/>
          <w:i/>
        </w:rPr>
      </w:pPr>
      <w:r w:rsidRPr="00044806">
        <w:rPr>
          <w:b/>
          <w:i/>
        </w:rPr>
        <w:t>Используемые учебники и пособия.</w:t>
      </w:r>
    </w:p>
    <w:p w:rsidR="008117CF" w:rsidRPr="00503B60" w:rsidRDefault="008117CF" w:rsidP="008117CF">
      <w:pPr>
        <w:jc w:val="both"/>
      </w:pPr>
      <w:proofErr w:type="gramStart"/>
      <w:r w:rsidRPr="00503B60">
        <w:t>Используемая</w:t>
      </w:r>
      <w:proofErr w:type="gramEnd"/>
      <w:r w:rsidRPr="00503B60">
        <w:t xml:space="preserve"> при подготовки программы:</w:t>
      </w:r>
    </w:p>
    <w:p w:rsidR="008117CF" w:rsidRPr="00503B60" w:rsidRDefault="008117CF" w:rsidP="008117CF">
      <w:pPr>
        <w:pStyle w:val="a3"/>
        <w:numPr>
          <w:ilvl w:val="0"/>
          <w:numId w:val="11"/>
        </w:numPr>
        <w:jc w:val="both"/>
        <w:rPr>
          <w:rFonts w:ascii="Times New Roman" w:hAnsi="Times New Roman"/>
          <w:sz w:val="24"/>
          <w:szCs w:val="24"/>
        </w:rPr>
      </w:pPr>
      <w:r w:rsidRPr="00503B60">
        <w:rPr>
          <w:rFonts w:ascii="Times New Roman" w:hAnsi="Times New Roman"/>
          <w:sz w:val="24"/>
          <w:szCs w:val="24"/>
        </w:rPr>
        <w:t xml:space="preserve">Пособие для учащихся: - </w:t>
      </w:r>
      <w:proofErr w:type="spellStart"/>
      <w:r w:rsidRPr="00503B60">
        <w:rPr>
          <w:rFonts w:ascii="Times New Roman" w:hAnsi="Times New Roman"/>
          <w:sz w:val="24"/>
          <w:szCs w:val="24"/>
        </w:rPr>
        <w:t>Мейксон</w:t>
      </w:r>
      <w:proofErr w:type="spellEnd"/>
      <w:r w:rsidRPr="00503B60">
        <w:rPr>
          <w:rFonts w:ascii="Times New Roman" w:hAnsi="Times New Roman"/>
          <w:sz w:val="24"/>
          <w:szCs w:val="24"/>
        </w:rPr>
        <w:t xml:space="preserve"> Г.Б., </w:t>
      </w:r>
      <w:proofErr w:type="spellStart"/>
      <w:r w:rsidRPr="00503B60">
        <w:rPr>
          <w:rFonts w:ascii="Times New Roman" w:hAnsi="Times New Roman"/>
          <w:sz w:val="24"/>
          <w:szCs w:val="24"/>
        </w:rPr>
        <w:t>Любомирский</w:t>
      </w:r>
      <w:proofErr w:type="spellEnd"/>
      <w:r w:rsidRPr="00503B60">
        <w:rPr>
          <w:rFonts w:ascii="Times New Roman" w:hAnsi="Times New Roman"/>
          <w:sz w:val="24"/>
          <w:szCs w:val="24"/>
        </w:rPr>
        <w:t xml:space="preserve"> Л.Е., </w:t>
      </w:r>
    </w:p>
    <w:p w:rsidR="008117CF" w:rsidRPr="00503B60" w:rsidRDefault="008117CF" w:rsidP="008117CF">
      <w:pPr>
        <w:pStyle w:val="a3"/>
        <w:numPr>
          <w:ilvl w:val="0"/>
          <w:numId w:val="11"/>
        </w:numPr>
        <w:jc w:val="both"/>
        <w:rPr>
          <w:rFonts w:ascii="Times New Roman" w:hAnsi="Times New Roman"/>
          <w:sz w:val="24"/>
          <w:szCs w:val="24"/>
        </w:rPr>
      </w:pPr>
      <w:r w:rsidRPr="00503B60">
        <w:rPr>
          <w:rFonts w:ascii="Times New Roman" w:hAnsi="Times New Roman"/>
          <w:sz w:val="24"/>
          <w:szCs w:val="24"/>
        </w:rPr>
        <w:t xml:space="preserve">Лях В.И. Физическая культура: учебник для учащихся 10 – 11 классов. – М.: Просвещение, 2001г. </w:t>
      </w:r>
    </w:p>
    <w:p w:rsidR="008117CF" w:rsidRPr="00503B60" w:rsidRDefault="008117CF" w:rsidP="008117CF">
      <w:pPr>
        <w:pStyle w:val="a3"/>
        <w:numPr>
          <w:ilvl w:val="0"/>
          <w:numId w:val="11"/>
        </w:numPr>
        <w:jc w:val="both"/>
        <w:rPr>
          <w:rFonts w:ascii="Times New Roman" w:hAnsi="Times New Roman"/>
          <w:sz w:val="24"/>
          <w:szCs w:val="24"/>
        </w:rPr>
      </w:pPr>
      <w:r w:rsidRPr="00503B60">
        <w:rPr>
          <w:rFonts w:ascii="Times New Roman" w:hAnsi="Times New Roman"/>
          <w:sz w:val="24"/>
          <w:szCs w:val="24"/>
        </w:rPr>
        <w:t xml:space="preserve">Пособия для учителя: - Лях В.И. Физическое воспитание учащихся 10 – 11 </w:t>
      </w:r>
      <w:proofErr w:type="spellStart"/>
      <w:r w:rsidRPr="00503B60">
        <w:rPr>
          <w:rFonts w:ascii="Times New Roman" w:hAnsi="Times New Roman"/>
          <w:sz w:val="24"/>
          <w:szCs w:val="24"/>
        </w:rPr>
        <w:t>кл</w:t>
      </w:r>
      <w:proofErr w:type="spellEnd"/>
      <w:r w:rsidRPr="00503B60">
        <w:rPr>
          <w:rFonts w:ascii="Times New Roman" w:hAnsi="Times New Roman"/>
          <w:sz w:val="24"/>
          <w:szCs w:val="24"/>
        </w:rPr>
        <w:t>. – М., 2011.</w:t>
      </w:r>
    </w:p>
    <w:p w:rsidR="008117CF" w:rsidRPr="00503B60" w:rsidRDefault="008117CF" w:rsidP="008117CF">
      <w:pPr>
        <w:pStyle w:val="a3"/>
        <w:numPr>
          <w:ilvl w:val="0"/>
          <w:numId w:val="11"/>
        </w:numPr>
        <w:jc w:val="both"/>
        <w:rPr>
          <w:rFonts w:ascii="Times New Roman" w:hAnsi="Times New Roman"/>
          <w:sz w:val="24"/>
          <w:szCs w:val="24"/>
        </w:rPr>
      </w:pPr>
      <w:r w:rsidRPr="00503B60">
        <w:rPr>
          <w:rFonts w:ascii="Times New Roman" w:hAnsi="Times New Roman"/>
          <w:sz w:val="24"/>
          <w:szCs w:val="24"/>
        </w:rPr>
        <w:t xml:space="preserve">Настольная книга учителя физической культуры /под ред. </w:t>
      </w:r>
      <w:proofErr w:type="spellStart"/>
      <w:r w:rsidRPr="00503B60">
        <w:rPr>
          <w:rFonts w:ascii="Times New Roman" w:hAnsi="Times New Roman"/>
          <w:sz w:val="24"/>
          <w:szCs w:val="24"/>
        </w:rPr>
        <w:t>Л.Б.Кофмана</w:t>
      </w:r>
      <w:proofErr w:type="spellEnd"/>
      <w:r w:rsidRPr="00503B60">
        <w:rPr>
          <w:rFonts w:ascii="Times New Roman" w:hAnsi="Times New Roman"/>
          <w:sz w:val="24"/>
          <w:szCs w:val="24"/>
        </w:rPr>
        <w:t>. – М., 2000.</w:t>
      </w:r>
    </w:p>
    <w:p w:rsidR="008117CF" w:rsidRPr="00503B60" w:rsidRDefault="008117CF" w:rsidP="008117CF">
      <w:pPr>
        <w:pStyle w:val="a3"/>
        <w:numPr>
          <w:ilvl w:val="0"/>
          <w:numId w:val="11"/>
        </w:numPr>
        <w:jc w:val="both"/>
        <w:rPr>
          <w:rFonts w:ascii="Times New Roman" w:hAnsi="Times New Roman"/>
          <w:sz w:val="24"/>
          <w:szCs w:val="24"/>
        </w:rPr>
      </w:pPr>
      <w:r w:rsidRPr="00503B60">
        <w:rPr>
          <w:rFonts w:ascii="Times New Roman" w:hAnsi="Times New Roman"/>
          <w:sz w:val="24"/>
          <w:szCs w:val="24"/>
        </w:rPr>
        <w:t xml:space="preserve">Физкультура: методика преподавания. Спортивные игры /под ред. </w:t>
      </w:r>
      <w:proofErr w:type="spellStart"/>
      <w:r w:rsidRPr="00503B60">
        <w:rPr>
          <w:rFonts w:ascii="Times New Roman" w:hAnsi="Times New Roman"/>
          <w:sz w:val="24"/>
          <w:szCs w:val="24"/>
        </w:rPr>
        <w:t>Э.Найминова</w:t>
      </w:r>
      <w:proofErr w:type="spellEnd"/>
      <w:r w:rsidRPr="00503B60">
        <w:rPr>
          <w:rFonts w:ascii="Times New Roman" w:hAnsi="Times New Roman"/>
          <w:sz w:val="24"/>
          <w:szCs w:val="24"/>
        </w:rPr>
        <w:t>. – М., 2001.</w:t>
      </w:r>
    </w:p>
    <w:p w:rsidR="008117CF" w:rsidRPr="00503B60" w:rsidRDefault="008117CF" w:rsidP="008117CF">
      <w:pPr>
        <w:pStyle w:val="a3"/>
        <w:numPr>
          <w:ilvl w:val="0"/>
          <w:numId w:val="11"/>
        </w:numPr>
        <w:jc w:val="both"/>
        <w:rPr>
          <w:rFonts w:ascii="Times New Roman" w:hAnsi="Times New Roman"/>
          <w:sz w:val="24"/>
          <w:szCs w:val="24"/>
        </w:rPr>
      </w:pPr>
      <w:r w:rsidRPr="00503B60">
        <w:rPr>
          <w:rFonts w:ascii="Times New Roman" w:hAnsi="Times New Roman"/>
          <w:sz w:val="24"/>
          <w:szCs w:val="24"/>
        </w:rPr>
        <w:t xml:space="preserve">Макаров А.Н. Лёгкая атлетика. – М., 1990. </w:t>
      </w:r>
    </w:p>
    <w:p w:rsidR="008117CF" w:rsidRPr="00503B60" w:rsidRDefault="008117CF" w:rsidP="008117CF">
      <w:pPr>
        <w:pStyle w:val="a3"/>
        <w:numPr>
          <w:ilvl w:val="0"/>
          <w:numId w:val="11"/>
        </w:numPr>
        <w:jc w:val="both"/>
        <w:rPr>
          <w:rFonts w:ascii="Times New Roman" w:hAnsi="Times New Roman"/>
          <w:sz w:val="24"/>
          <w:szCs w:val="24"/>
        </w:rPr>
      </w:pPr>
      <w:r w:rsidRPr="00503B60">
        <w:rPr>
          <w:rFonts w:ascii="Times New Roman" w:hAnsi="Times New Roman"/>
          <w:sz w:val="24"/>
          <w:szCs w:val="24"/>
        </w:rPr>
        <w:t>Практикум по лёгкой атлетике /под ред. И.В.Лазарева, В.С. Кузнецова, Г.А.Орлова. – М., 1999.</w:t>
      </w:r>
    </w:p>
    <w:p w:rsidR="008117CF" w:rsidRPr="00503B60" w:rsidRDefault="008117CF" w:rsidP="008117CF">
      <w:pPr>
        <w:pStyle w:val="a3"/>
        <w:numPr>
          <w:ilvl w:val="0"/>
          <w:numId w:val="11"/>
        </w:numPr>
        <w:jc w:val="both"/>
        <w:rPr>
          <w:rFonts w:ascii="Times New Roman" w:hAnsi="Times New Roman"/>
          <w:sz w:val="24"/>
          <w:szCs w:val="24"/>
        </w:rPr>
      </w:pPr>
      <w:r w:rsidRPr="00503B60">
        <w:rPr>
          <w:rFonts w:ascii="Times New Roman" w:hAnsi="Times New Roman"/>
          <w:sz w:val="24"/>
          <w:szCs w:val="24"/>
        </w:rPr>
        <w:t xml:space="preserve">Лёгкая атлетика в школе /под ред. Г.К. Холодова, В.С. Кузнецова, Г.А. </w:t>
      </w:r>
      <w:proofErr w:type="spellStart"/>
      <w:r w:rsidRPr="00503B60">
        <w:rPr>
          <w:rFonts w:ascii="Times New Roman" w:hAnsi="Times New Roman"/>
          <w:sz w:val="24"/>
          <w:szCs w:val="24"/>
        </w:rPr>
        <w:t>Колодницкого</w:t>
      </w:r>
      <w:proofErr w:type="spellEnd"/>
      <w:r w:rsidRPr="00503B60">
        <w:rPr>
          <w:rFonts w:ascii="Times New Roman" w:hAnsi="Times New Roman"/>
          <w:sz w:val="24"/>
          <w:szCs w:val="24"/>
        </w:rPr>
        <w:t xml:space="preserve">. – М., 1998. </w:t>
      </w:r>
    </w:p>
    <w:p w:rsidR="008117CF" w:rsidRPr="00503B60" w:rsidRDefault="008117CF" w:rsidP="008117CF">
      <w:pPr>
        <w:pStyle w:val="a3"/>
        <w:numPr>
          <w:ilvl w:val="0"/>
          <w:numId w:val="11"/>
        </w:numPr>
        <w:jc w:val="both"/>
        <w:rPr>
          <w:rFonts w:ascii="Times New Roman" w:hAnsi="Times New Roman"/>
          <w:sz w:val="24"/>
          <w:szCs w:val="24"/>
        </w:rPr>
      </w:pPr>
      <w:r w:rsidRPr="00503B60">
        <w:rPr>
          <w:rFonts w:ascii="Times New Roman" w:hAnsi="Times New Roman"/>
          <w:sz w:val="24"/>
          <w:szCs w:val="24"/>
        </w:rPr>
        <w:t xml:space="preserve">Спортивные игры на уроках физкультуры /ред. О.Листов. – М.,2001. </w:t>
      </w:r>
    </w:p>
    <w:p w:rsidR="008117CF" w:rsidRPr="00503B60" w:rsidRDefault="008117CF" w:rsidP="008117CF">
      <w:pPr>
        <w:pStyle w:val="a3"/>
        <w:numPr>
          <w:ilvl w:val="0"/>
          <w:numId w:val="11"/>
        </w:numPr>
        <w:jc w:val="both"/>
        <w:rPr>
          <w:rFonts w:ascii="Times New Roman" w:hAnsi="Times New Roman"/>
          <w:sz w:val="24"/>
          <w:szCs w:val="24"/>
        </w:rPr>
      </w:pPr>
      <w:r w:rsidRPr="00503B60">
        <w:rPr>
          <w:rFonts w:ascii="Times New Roman" w:hAnsi="Times New Roman"/>
          <w:sz w:val="24"/>
          <w:szCs w:val="24"/>
        </w:rPr>
        <w:t xml:space="preserve">Кузнецов В.С., </w:t>
      </w:r>
      <w:proofErr w:type="spellStart"/>
      <w:r w:rsidRPr="00503B60">
        <w:rPr>
          <w:rFonts w:ascii="Times New Roman" w:hAnsi="Times New Roman"/>
          <w:sz w:val="24"/>
          <w:szCs w:val="24"/>
        </w:rPr>
        <w:t>Колодницкий</w:t>
      </w:r>
      <w:proofErr w:type="spellEnd"/>
      <w:r w:rsidRPr="00503B60">
        <w:rPr>
          <w:rFonts w:ascii="Times New Roman" w:hAnsi="Times New Roman"/>
          <w:sz w:val="24"/>
          <w:szCs w:val="24"/>
        </w:rPr>
        <w:t xml:space="preserve">, Г.А. Физкультурно-оздоровительная работа в школе. -., 2003. </w:t>
      </w:r>
    </w:p>
    <w:p w:rsidR="008117CF" w:rsidRPr="00503B60" w:rsidRDefault="008117CF" w:rsidP="008117CF">
      <w:pPr>
        <w:pStyle w:val="a3"/>
        <w:numPr>
          <w:ilvl w:val="0"/>
          <w:numId w:val="11"/>
        </w:numPr>
        <w:jc w:val="both"/>
        <w:rPr>
          <w:rFonts w:ascii="Times New Roman" w:hAnsi="Times New Roman"/>
          <w:sz w:val="24"/>
          <w:szCs w:val="24"/>
        </w:rPr>
      </w:pPr>
      <w:r w:rsidRPr="00503B60">
        <w:rPr>
          <w:rFonts w:ascii="Times New Roman" w:hAnsi="Times New Roman"/>
          <w:sz w:val="24"/>
          <w:szCs w:val="24"/>
        </w:rPr>
        <w:t xml:space="preserve"> Спорт в школе /под ред</w:t>
      </w:r>
      <w:proofErr w:type="gramStart"/>
      <w:r w:rsidRPr="00503B60">
        <w:rPr>
          <w:rFonts w:ascii="Times New Roman" w:hAnsi="Times New Roman"/>
          <w:sz w:val="24"/>
          <w:szCs w:val="24"/>
        </w:rPr>
        <w:t xml:space="preserve">.. </w:t>
      </w:r>
      <w:proofErr w:type="spellStart"/>
      <w:proofErr w:type="gramEnd"/>
      <w:r w:rsidRPr="00503B60">
        <w:rPr>
          <w:rFonts w:ascii="Times New Roman" w:hAnsi="Times New Roman"/>
          <w:sz w:val="24"/>
          <w:szCs w:val="24"/>
        </w:rPr>
        <w:t>И.П.Космина</w:t>
      </w:r>
      <w:proofErr w:type="spellEnd"/>
      <w:r w:rsidRPr="00503B60">
        <w:rPr>
          <w:rFonts w:ascii="Times New Roman" w:hAnsi="Times New Roman"/>
          <w:sz w:val="24"/>
          <w:szCs w:val="24"/>
        </w:rPr>
        <w:t xml:space="preserve">, А.П. Паршикова, </w:t>
      </w:r>
      <w:proofErr w:type="spellStart"/>
      <w:r w:rsidRPr="00503B60">
        <w:rPr>
          <w:rFonts w:ascii="Times New Roman" w:hAnsi="Times New Roman"/>
          <w:sz w:val="24"/>
          <w:szCs w:val="24"/>
        </w:rPr>
        <w:t>Ю.П.Пузыря</w:t>
      </w:r>
      <w:proofErr w:type="spellEnd"/>
      <w:r w:rsidRPr="00503B60">
        <w:rPr>
          <w:rFonts w:ascii="Times New Roman" w:hAnsi="Times New Roman"/>
          <w:sz w:val="24"/>
          <w:szCs w:val="24"/>
        </w:rPr>
        <w:t xml:space="preserve">. – М., 2003. </w:t>
      </w:r>
    </w:p>
    <w:p w:rsidR="008117CF" w:rsidRPr="00503B60" w:rsidRDefault="008117CF" w:rsidP="008117CF">
      <w:pPr>
        <w:pStyle w:val="a3"/>
        <w:numPr>
          <w:ilvl w:val="0"/>
          <w:numId w:val="11"/>
        </w:numPr>
        <w:jc w:val="both"/>
        <w:rPr>
          <w:rFonts w:ascii="Times New Roman" w:hAnsi="Times New Roman"/>
          <w:sz w:val="24"/>
          <w:szCs w:val="24"/>
        </w:rPr>
      </w:pPr>
      <w:r w:rsidRPr="00503B60">
        <w:rPr>
          <w:rFonts w:ascii="Times New Roman" w:hAnsi="Times New Roman"/>
          <w:sz w:val="24"/>
          <w:szCs w:val="24"/>
        </w:rPr>
        <w:t xml:space="preserve">Журнал «Физическая культура в школе». </w:t>
      </w:r>
    </w:p>
    <w:p w:rsidR="008117CF" w:rsidRPr="00503B60" w:rsidRDefault="008117CF" w:rsidP="008117CF">
      <w:pPr>
        <w:pStyle w:val="a3"/>
        <w:numPr>
          <w:ilvl w:val="0"/>
          <w:numId w:val="11"/>
        </w:numPr>
        <w:jc w:val="both"/>
        <w:rPr>
          <w:rFonts w:ascii="Times New Roman" w:hAnsi="Times New Roman"/>
          <w:sz w:val="24"/>
          <w:szCs w:val="24"/>
        </w:rPr>
      </w:pPr>
      <w:r w:rsidRPr="00503B60">
        <w:rPr>
          <w:rFonts w:ascii="Times New Roman" w:hAnsi="Times New Roman"/>
          <w:sz w:val="24"/>
          <w:szCs w:val="24"/>
        </w:rPr>
        <w:t xml:space="preserve">Урок в современной школе /ред. Г.А </w:t>
      </w:r>
      <w:proofErr w:type="spellStart"/>
      <w:r w:rsidRPr="00503B60">
        <w:rPr>
          <w:rFonts w:ascii="Times New Roman" w:hAnsi="Times New Roman"/>
          <w:sz w:val="24"/>
          <w:szCs w:val="24"/>
        </w:rPr>
        <w:t>Баландин</w:t>
      </w:r>
      <w:proofErr w:type="spellEnd"/>
      <w:r w:rsidRPr="00503B60">
        <w:rPr>
          <w:rFonts w:ascii="Times New Roman" w:hAnsi="Times New Roman"/>
          <w:sz w:val="24"/>
          <w:szCs w:val="24"/>
        </w:rPr>
        <w:t xml:space="preserve">, Н.Н. Назаров, </w:t>
      </w:r>
      <w:proofErr w:type="spellStart"/>
      <w:r w:rsidRPr="00503B60">
        <w:rPr>
          <w:rFonts w:ascii="Times New Roman" w:hAnsi="Times New Roman"/>
          <w:sz w:val="24"/>
          <w:szCs w:val="24"/>
        </w:rPr>
        <w:t>Т.Н.Казаков</w:t>
      </w:r>
      <w:proofErr w:type="spellEnd"/>
      <w:r w:rsidRPr="00503B60">
        <w:rPr>
          <w:rFonts w:ascii="Times New Roman" w:hAnsi="Times New Roman"/>
          <w:sz w:val="24"/>
          <w:szCs w:val="24"/>
        </w:rPr>
        <w:t xml:space="preserve">. – М., 2004. </w:t>
      </w:r>
    </w:p>
    <w:p w:rsidR="008117CF" w:rsidRPr="00044806" w:rsidRDefault="008117CF" w:rsidP="00044806">
      <w:pPr>
        <w:jc w:val="both"/>
        <w:rPr>
          <w:b/>
          <w:i/>
        </w:rPr>
      </w:pPr>
      <w:r w:rsidRPr="00044806">
        <w:rPr>
          <w:b/>
          <w:i/>
        </w:rPr>
        <w:t>Используемые технологии.</w:t>
      </w:r>
    </w:p>
    <w:p w:rsidR="008117CF" w:rsidRPr="00503B60" w:rsidRDefault="008117CF" w:rsidP="008117CF">
      <w:pPr>
        <w:jc w:val="both"/>
      </w:pPr>
      <w:r w:rsidRPr="00503B60">
        <w:t>1. Педагогические</w:t>
      </w:r>
    </w:p>
    <w:p w:rsidR="008117CF" w:rsidRPr="00503B60" w:rsidRDefault="008117CF" w:rsidP="008117CF">
      <w:pPr>
        <w:jc w:val="both"/>
      </w:pPr>
      <w:r w:rsidRPr="00503B60">
        <w:t>2. Образовательные</w:t>
      </w:r>
    </w:p>
    <w:p w:rsidR="008117CF" w:rsidRPr="00503B60" w:rsidRDefault="008117CF" w:rsidP="008117CF">
      <w:pPr>
        <w:jc w:val="both"/>
      </w:pPr>
      <w:r w:rsidRPr="00503B60">
        <w:t>3. Игровые</w:t>
      </w:r>
    </w:p>
    <w:p w:rsidR="008117CF" w:rsidRPr="00503B60" w:rsidRDefault="008117CF" w:rsidP="008117CF">
      <w:pPr>
        <w:jc w:val="both"/>
      </w:pPr>
      <w:r w:rsidRPr="00503B60">
        <w:t xml:space="preserve">4. </w:t>
      </w:r>
      <w:proofErr w:type="spellStart"/>
      <w:r w:rsidRPr="00503B60">
        <w:t>Здоровьесберегающие</w:t>
      </w:r>
      <w:proofErr w:type="spellEnd"/>
    </w:p>
    <w:p w:rsidR="008117CF" w:rsidRPr="00503B60" w:rsidRDefault="008117CF" w:rsidP="008117CF">
      <w:pPr>
        <w:jc w:val="both"/>
      </w:pPr>
      <w:r w:rsidRPr="00503B60">
        <w:t>5. Информационные</w:t>
      </w:r>
    </w:p>
    <w:p w:rsidR="008117CF" w:rsidRPr="00503B60" w:rsidRDefault="008117CF" w:rsidP="008117CF">
      <w:pPr>
        <w:jc w:val="both"/>
      </w:pPr>
      <w:r w:rsidRPr="00503B60">
        <w:t>6. Мультимедийные</w:t>
      </w:r>
    </w:p>
    <w:p w:rsidR="0026632F" w:rsidRPr="00503B60" w:rsidRDefault="0026632F" w:rsidP="008117CF">
      <w:pPr>
        <w:jc w:val="both"/>
        <w:rPr>
          <w:b/>
          <w:bCs/>
        </w:rPr>
      </w:pPr>
    </w:p>
    <w:p w:rsidR="008117CF" w:rsidRPr="00044806" w:rsidRDefault="008117CF" w:rsidP="00044806">
      <w:pPr>
        <w:jc w:val="both"/>
        <w:rPr>
          <w:b/>
          <w:i/>
          <w:color w:val="FF0000"/>
        </w:rPr>
      </w:pPr>
      <w:r w:rsidRPr="00044806">
        <w:rPr>
          <w:b/>
          <w:i/>
        </w:rPr>
        <w:lastRenderedPageBreak/>
        <w:t>Методы и формы оценки результатов освоения.</w:t>
      </w:r>
    </w:p>
    <w:p w:rsidR="008117CF" w:rsidRPr="00503B60" w:rsidRDefault="008117CF" w:rsidP="008117CF">
      <w:pPr>
        <w:ind w:firstLine="709"/>
        <w:jc w:val="both"/>
      </w:pPr>
      <w:r w:rsidRPr="00503B60">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117CF" w:rsidRPr="00503B60" w:rsidRDefault="008117CF" w:rsidP="008117CF">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503B60">
        <w:t xml:space="preserve">Оценка уровня </w:t>
      </w:r>
      <w:proofErr w:type="spellStart"/>
      <w:r w:rsidRPr="00503B60">
        <w:t>сформированности</w:t>
      </w:r>
      <w:proofErr w:type="spellEnd"/>
      <w:r w:rsidRPr="00503B60">
        <w:t xml:space="preserve">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w:t>
      </w:r>
      <w:proofErr w:type="spellStart"/>
      <w:r w:rsidRPr="00503B60">
        <w:t>неперсонифицированных</w:t>
      </w:r>
      <w:proofErr w:type="spellEnd"/>
      <w:r w:rsidRPr="00503B60">
        <w:t xml:space="preserve"> процедур.</w:t>
      </w:r>
    </w:p>
    <w:p w:rsidR="008117CF" w:rsidRPr="00503B60" w:rsidRDefault="008117CF" w:rsidP="008117CF">
      <w:pPr>
        <w:ind w:firstLine="709"/>
        <w:jc w:val="both"/>
      </w:pPr>
      <w:r w:rsidRPr="00503B60">
        <w:t>Критериями оценки по физической культуре являются качественные и количественные показатели. Качественные показатели – степень овладения программным материалом: знаниями, двигательными умениями и навыками, способами физкультурно-оздоровительной деятельности и др. 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p>
    <w:p w:rsidR="008117CF" w:rsidRPr="00503B60" w:rsidRDefault="008117CF" w:rsidP="008117CF">
      <w:pPr>
        <w:jc w:val="both"/>
      </w:pPr>
      <w:r w:rsidRPr="00503B60">
        <w:t>В отношении качественных показателей при оценке знаний учащихся по предмету «Физическая культура» надо учитывать их глубину, полноту, аргументированность, умение использовать применительно к конкретным случаям и занятиям физическими упражнениями.</w:t>
      </w:r>
    </w:p>
    <w:p w:rsidR="008117CF" w:rsidRPr="00503B60" w:rsidRDefault="008117CF" w:rsidP="008117CF">
      <w:pPr>
        <w:jc w:val="both"/>
        <w:rPr>
          <w:b/>
        </w:rPr>
      </w:pPr>
      <w:r w:rsidRPr="00503B60">
        <w:rPr>
          <w:b/>
        </w:rPr>
        <w:t>Оценка техники владения двигательными действиями и навыками осуществляется по следующим примерным критериям:</w:t>
      </w:r>
    </w:p>
    <w:p w:rsidR="008117CF" w:rsidRPr="00503B60" w:rsidRDefault="008117CF" w:rsidP="008117CF">
      <w:pPr>
        <w:jc w:val="both"/>
      </w:pPr>
      <w:r w:rsidRPr="00503B60">
        <w:t>«5» – двигательное действие выполнено правильно (заданным способом), точно в надлежащем темпе, легко и четко; учащиеся по заданию учителя используют его в нестандартных условиях;</w:t>
      </w:r>
    </w:p>
    <w:p w:rsidR="008117CF" w:rsidRPr="00503B60" w:rsidRDefault="008117CF" w:rsidP="008117CF">
      <w:pPr>
        <w:jc w:val="both"/>
      </w:pPr>
      <w:r w:rsidRPr="00503B60">
        <w:t>«4» – двигательное действие выполнено правильно, но недостаточно легко и четко, наблюдается некоторая скованность движений;</w:t>
      </w:r>
    </w:p>
    <w:p w:rsidR="008117CF" w:rsidRPr="00503B60" w:rsidRDefault="008117CF" w:rsidP="008117CF">
      <w:pPr>
        <w:jc w:val="both"/>
      </w:pPr>
      <w:r w:rsidRPr="00503B60">
        <w:t>«3»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8117CF" w:rsidRPr="00503B60" w:rsidRDefault="008117CF" w:rsidP="008117CF">
      <w:pPr>
        <w:jc w:val="both"/>
      </w:pPr>
      <w:r w:rsidRPr="00503B60">
        <w:t>«2» – двигательное действие выполнено неправильно, с грубыми ошибками, неуверенно, нечетко.</w:t>
      </w:r>
    </w:p>
    <w:p w:rsidR="008117CF" w:rsidRPr="00503B60" w:rsidRDefault="008117CF" w:rsidP="008117CF">
      <w:pPr>
        <w:jc w:val="both"/>
      </w:pPr>
      <w:r w:rsidRPr="00503B60">
        <w:t xml:space="preserve">Основными методами оценки техники владения двигательными действиями являются методы наблюдения, вызова, упражнений и </w:t>
      </w:r>
      <w:proofErr w:type="gramStart"/>
      <w:r w:rsidRPr="00503B60">
        <w:t>комбинированный</w:t>
      </w:r>
      <w:proofErr w:type="gramEnd"/>
      <w:r w:rsidRPr="00503B60">
        <w:t>.</w:t>
      </w:r>
    </w:p>
    <w:p w:rsidR="008117CF" w:rsidRPr="00503B60" w:rsidRDefault="008117CF" w:rsidP="008117CF">
      <w:pPr>
        <w:jc w:val="both"/>
      </w:pPr>
      <w:r w:rsidRPr="00503B60">
        <w:t>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w:t>
      </w:r>
    </w:p>
    <w:p w:rsidR="008117CF" w:rsidRPr="00503B60" w:rsidRDefault="008117CF" w:rsidP="008117CF">
      <w:pPr>
        <w:jc w:val="both"/>
      </w:pPr>
      <w:r w:rsidRPr="00503B60">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8117CF" w:rsidRPr="00503B60" w:rsidRDefault="008117CF" w:rsidP="008117CF">
      <w:pPr>
        <w:jc w:val="both"/>
      </w:pPr>
      <w:r w:rsidRPr="00503B60">
        <w:t>Метод упражнений предназначен для проверки уровня владения отдельными умениями и навыками, качества выполнения домашних заданий.</w:t>
      </w:r>
    </w:p>
    <w:p w:rsidR="008117CF" w:rsidRPr="00503B60" w:rsidRDefault="008117CF" w:rsidP="008117CF">
      <w:pPr>
        <w:jc w:val="both"/>
      </w:pPr>
      <w:r w:rsidRPr="00503B60">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8117CF" w:rsidRPr="00503B60" w:rsidRDefault="008117CF" w:rsidP="008117CF">
      <w:pPr>
        <w:jc w:val="both"/>
      </w:pPr>
      <w:r w:rsidRPr="00503B60">
        <w:t>Данные методы можно применять и индивидуально, и фронтально, когда одновременно оценивается большая группа или класс в целом.</w:t>
      </w:r>
    </w:p>
    <w:p w:rsidR="008117CF" w:rsidRPr="00503B60" w:rsidRDefault="008117CF" w:rsidP="008117CF">
      <w:pPr>
        <w:jc w:val="both"/>
      </w:pPr>
      <w:r w:rsidRPr="00503B60">
        <w:rPr>
          <w:b/>
        </w:rPr>
        <w:t>По основам знаний</w:t>
      </w:r>
      <w:r w:rsidRPr="00503B60">
        <w:t>.</w:t>
      </w:r>
    </w:p>
    <w:p w:rsidR="008117CF" w:rsidRPr="00503B60" w:rsidRDefault="008117CF" w:rsidP="008117CF">
      <w:pPr>
        <w:jc w:val="both"/>
      </w:pPr>
      <w:r w:rsidRPr="00503B60">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8117CF" w:rsidRPr="00503B60" w:rsidRDefault="008117CF" w:rsidP="008117CF">
      <w:pPr>
        <w:jc w:val="both"/>
      </w:pPr>
      <w:r w:rsidRPr="00503B60">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8117CF" w:rsidRPr="00503B60" w:rsidRDefault="008117CF" w:rsidP="008117CF">
      <w:pPr>
        <w:jc w:val="both"/>
      </w:pPr>
      <w:r w:rsidRPr="00503B60">
        <w:t>Оценка «4» ставится за ответ, в котором содержатся небольшие неточности и незначительные ошибки.</w:t>
      </w:r>
    </w:p>
    <w:p w:rsidR="008117CF" w:rsidRPr="00503B60" w:rsidRDefault="008117CF" w:rsidP="008117CF">
      <w:pPr>
        <w:jc w:val="both"/>
      </w:pPr>
      <w:r w:rsidRPr="00503B60">
        <w:t>Оценку «3»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8117CF" w:rsidRPr="00503B60" w:rsidRDefault="008117CF" w:rsidP="008117CF">
      <w:pPr>
        <w:jc w:val="both"/>
      </w:pPr>
      <w:r w:rsidRPr="00503B60">
        <w:t>С целью проверки знаний используются различные методы.</w:t>
      </w:r>
    </w:p>
    <w:p w:rsidR="008117CF" w:rsidRPr="00503B60" w:rsidRDefault="008117CF" w:rsidP="008117CF">
      <w:pPr>
        <w:jc w:val="both"/>
      </w:pPr>
      <w:r w:rsidRPr="00503B60">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8117CF" w:rsidRPr="00503B60" w:rsidRDefault="008117CF" w:rsidP="008117CF">
      <w:pPr>
        <w:jc w:val="both"/>
      </w:pPr>
      <w:r w:rsidRPr="00503B60">
        <w:lastRenderedPageBreak/>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rsidR="008117CF" w:rsidRPr="00503B60" w:rsidRDefault="008117CF" w:rsidP="008117CF">
      <w:pPr>
        <w:jc w:val="both"/>
      </w:pPr>
      <w:r w:rsidRPr="00503B60">
        <w:t xml:space="preserve">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 </w:t>
      </w:r>
    </w:p>
    <w:p w:rsidR="008117CF" w:rsidRPr="00503B60" w:rsidRDefault="008117CF" w:rsidP="008117CF">
      <w:pPr>
        <w:jc w:val="both"/>
        <w:rPr>
          <w:b/>
        </w:rPr>
      </w:pPr>
      <w:r w:rsidRPr="00503B60">
        <w:rPr>
          <w:b/>
        </w:rPr>
        <w:t>По уровню физической подготовленности.</w:t>
      </w:r>
    </w:p>
    <w:p w:rsidR="008117CF" w:rsidRPr="00503B60" w:rsidRDefault="008117CF" w:rsidP="008117CF">
      <w:pPr>
        <w:jc w:val="both"/>
      </w:pPr>
      <w:r w:rsidRPr="00503B60">
        <w:t>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rsidR="008117CF" w:rsidRPr="00503B60" w:rsidRDefault="008117CF" w:rsidP="008117CF">
      <w:pPr>
        <w:jc w:val="both"/>
      </w:pPr>
      <w:r w:rsidRPr="00503B60">
        <w:t>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8117CF" w:rsidRPr="00503B60" w:rsidRDefault="008117CF" w:rsidP="008117CF">
      <w:pPr>
        <w:jc w:val="both"/>
      </w:pPr>
      <w:r w:rsidRPr="00503B60">
        <w:t>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8117CF" w:rsidRPr="00503B60" w:rsidRDefault="008117CF" w:rsidP="008117CF">
      <w:pPr>
        <w:jc w:val="both"/>
      </w:pPr>
      <w:r w:rsidRPr="00503B60">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8117CF" w:rsidRPr="00503B60" w:rsidRDefault="008117CF" w:rsidP="008117CF">
      <w:pPr>
        <w:jc w:val="both"/>
      </w:pPr>
      <w:r w:rsidRPr="00503B60">
        <w:t>Учащиеся, отнесенные к специальной медицинской группе, оцениваются по овладению ими разделом «Основы знаний», умениями осуществлять физкультурно-оздоровительную деятельность и доступные им двигательные действия.</w:t>
      </w:r>
    </w:p>
    <w:sectPr w:rsidR="008117CF" w:rsidRPr="00503B60" w:rsidSect="00D30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CE3"/>
    <w:multiLevelType w:val="hybridMultilevel"/>
    <w:tmpl w:val="8946C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34FFA"/>
    <w:multiLevelType w:val="hybridMultilevel"/>
    <w:tmpl w:val="FA424C84"/>
    <w:lvl w:ilvl="0" w:tplc="3F505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C6981"/>
    <w:multiLevelType w:val="hybridMultilevel"/>
    <w:tmpl w:val="95AEC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F39B9"/>
    <w:multiLevelType w:val="hybridMultilevel"/>
    <w:tmpl w:val="3AB25096"/>
    <w:lvl w:ilvl="0" w:tplc="3F505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F76A7"/>
    <w:multiLevelType w:val="multilevel"/>
    <w:tmpl w:val="5980E560"/>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0374B"/>
    <w:multiLevelType w:val="hybridMultilevel"/>
    <w:tmpl w:val="F63AB6D4"/>
    <w:lvl w:ilvl="0" w:tplc="3F505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D676C"/>
    <w:multiLevelType w:val="hybridMultilevel"/>
    <w:tmpl w:val="ADCC0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729B7"/>
    <w:multiLevelType w:val="multilevel"/>
    <w:tmpl w:val="1848DAD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1A3599"/>
    <w:multiLevelType w:val="hybridMultilevel"/>
    <w:tmpl w:val="BC1AC772"/>
    <w:lvl w:ilvl="0" w:tplc="1D32905A">
      <w:start w:val="65535"/>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241F6AA2"/>
    <w:multiLevelType w:val="hybridMultilevel"/>
    <w:tmpl w:val="ECAC08BE"/>
    <w:lvl w:ilvl="0" w:tplc="65AAB9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2D1953"/>
    <w:multiLevelType w:val="hybridMultilevel"/>
    <w:tmpl w:val="951CF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E2F4D"/>
    <w:multiLevelType w:val="multilevel"/>
    <w:tmpl w:val="92809EC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861CD2"/>
    <w:multiLevelType w:val="hybridMultilevel"/>
    <w:tmpl w:val="CC186CD6"/>
    <w:lvl w:ilvl="0" w:tplc="3F505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7E1013"/>
    <w:multiLevelType w:val="hybridMultilevel"/>
    <w:tmpl w:val="B192BFF0"/>
    <w:lvl w:ilvl="0" w:tplc="3F505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6041E9"/>
    <w:multiLevelType w:val="hybridMultilevel"/>
    <w:tmpl w:val="9DF0A528"/>
    <w:lvl w:ilvl="0" w:tplc="3F505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5752AE"/>
    <w:multiLevelType w:val="hybridMultilevel"/>
    <w:tmpl w:val="34A4F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B66ABA"/>
    <w:multiLevelType w:val="hybridMultilevel"/>
    <w:tmpl w:val="7B8AF756"/>
    <w:lvl w:ilvl="0" w:tplc="3F5050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52FF4020"/>
    <w:multiLevelType w:val="multilevel"/>
    <w:tmpl w:val="864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B225D1"/>
    <w:multiLevelType w:val="hybridMultilevel"/>
    <w:tmpl w:val="159C5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AD0853"/>
    <w:multiLevelType w:val="hybridMultilevel"/>
    <w:tmpl w:val="359643BC"/>
    <w:lvl w:ilvl="0" w:tplc="552040F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0">
    <w:nsid w:val="6B2422D5"/>
    <w:multiLevelType w:val="hybridMultilevel"/>
    <w:tmpl w:val="1B085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8C3A77"/>
    <w:multiLevelType w:val="hybridMultilevel"/>
    <w:tmpl w:val="3F8C5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304D63"/>
    <w:multiLevelType w:val="hybridMultilevel"/>
    <w:tmpl w:val="044E7ACA"/>
    <w:lvl w:ilvl="0" w:tplc="3F505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346575"/>
    <w:multiLevelType w:val="hybridMultilevel"/>
    <w:tmpl w:val="1B48E0B4"/>
    <w:lvl w:ilvl="0" w:tplc="0BCC1654">
      <w:start w:val="6"/>
      <w:numFmt w:val="bullet"/>
      <w:lvlText w:val="•"/>
      <w:lvlJc w:val="left"/>
      <w:pPr>
        <w:ind w:left="862" w:hanging="360"/>
      </w:pPr>
      <w:rPr>
        <w:rFonts w:ascii="Times New Roman" w:eastAsia="Times New Roman"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738B6202"/>
    <w:multiLevelType w:val="hybridMultilevel"/>
    <w:tmpl w:val="226CE0C6"/>
    <w:lvl w:ilvl="0" w:tplc="3F505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253A6C"/>
    <w:multiLevelType w:val="hybridMultilevel"/>
    <w:tmpl w:val="04CECFD0"/>
    <w:lvl w:ilvl="0" w:tplc="3F505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F467FE"/>
    <w:multiLevelType w:val="hybridMultilevel"/>
    <w:tmpl w:val="8982CA1A"/>
    <w:lvl w:ilvl="0" w:tplc="3F505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387134"/>
    <w:multiLevelType w:val="hybridMultilevel"/>
    <w:tmpl w:val="4AE23A4A"/>
    <w:lvl w:ilvl="0" w:tplc="0BCC1654">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7"/>
  </w:num>
  <w:num w:numId="4">
    <w:abstractNumId w:val="21"/>
  </w:num>
  <w:num w:numId="5">
    <w:abstractNumId w:val="8"/>
  </w:num>
  <w:num w:numId="6">
    <w:abstractNumId w:val="0"/>
  </w:num>
  <w:num w:numId="7">
    <w:abstractNumId w:val="18"/>
  </w:num>
  <w:num w:numId="8">
    <w:abstractNumId w:val="27"/>
  </w:num>
  <w:num w:numId="9">
    <w:abstractNumId w:val="23"/>
  </w:num>
  <w:num w:numId="10">
    <w:abstractNumId w:val="24"/>
  </w:num>
  <w:num w:numId="11">
    <w:abstractNumId w:val="15"/>
  </w:num>
  <w:num w:numId="12">
    <w:abstractNumId w:val="14"/>
  </w:num>
  <w:num w:numId="13">
    <w:abstractNumId w:val="26"/>
  </w:num>
  <w:num w:numId="14">
    <w:abstractNumId w:val="25"/>
  </w:num>
  <w:num w:numId="15">
    <w:abstractNumId w:val="1"/>
  </w:num>
  <w:num w:numId="16">
    <w:abstractNumId w:val="13"/>
  </w:num>
  <w:num w:numId="17">
    <w:abstractNumId w:val="22"/>
  </w:num>
  <w:num w:numId="18">
    <w:abstractNumId w:val="5"/>
  </w:num>
  <w:num w:numId="19">
    <w:abstractNumId w:val="12"/>
  </w:num>
  <w:num w:numId="20">
    <w:abstractNumId w:val="3"/>
  </w:num>
  <w:num w:numId="21">
    <w:abstractNumId w:val="16"/>
  </w:num>
  <w:num w:numId="22">
    <w:abstractNumId w:val="4"/>
  </w:num>
  <w:num w:numId="23">
    <w:abstractNumId w:val="11"/>
  </w:num>
  <w:num w:numId="24">
    <w:abstractNumId w:val="7"/>
  </w:num>
  <w:num w:numId="25">
    <w:abstractNumId w:val="19"/>
  </w:num>
  <w:num w:numId="26">
    <w:abstractNumId w:val="20"/>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CF"/>
    <w:rsid w:val="00044806"/>
    <w:rsid w:val="0026632F"/>
    <w:rsid w:val="00501D01"/>
    <w:rsid w:val="00503B60"/>
    <w:rsid w:val="008117CF"/>
    <w:rsid w:val="009B6D90"/>
    <w:rsid w:val="009D3A43"/>
    <w:rsid w:val="009E62A4"/>
    <w:rsid w:val="00E905B2"/>
    <w:rsid w:val="00E95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7CF"/>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8117CF"/>
    <w:pPr>
      <w:spacing w:before="100" w:beforeAutospacing="1" w:after="100" w:afterAutospacing="1"/>
    </w:pPr>
  </w:style>
  <w:style w:type="character" w:customStyle="1" w:styleId="apple-converted-space">
    <w:name w:val="apple-converted-space"/>
    <w:basedOn w:val="a0"/>
    <w:rsid w:val="008117CF"/>
  </w:style>
  <w:style w:type="paragraph" w:customStyle="1" w:styleId="4">
    <w:name w:val="Основной текст4"/>
    <w:basedOn w:val="a"/>
    <w:rsid w:val="008117CF"/>
    <w:pPr>
      <w:widowControl w:val="0"/>
      <w:shd w:val="clear" w:color="auto" w:fill="FFFFFF"/>
      <w:spacing w:before="300" w:line="230" w:lineRule="exact"/>
      <w:ind w:hanging="6560"/>
      <w:jc w:val="both"/>
    </w:pPr>
    <w:rPr>
      <w:sz w:val="20"/>
      <w:szCs w:val="20"/>
      <w:lang w:eastAsia="en-US"/>
    </w:rPr>
  </w:style>
  <w:style w:type="paragraph" w:styleId="a5">
    <w:name w:val="No Spacing"/>
    <w:uiPriority w:val="1"/>
    <w:qFormat/>
    <w:rsid w:val="008117CF"/>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17CF"/>
    <w:rPr>
      <w:rFonts w:ascii="Times New Roman" w:hAnsi="Times New Roman" w:cs="Times New Roman" w:hint="default"/>
      <w:strike w:val="0"/>
      <w:dstrike w:val="0"/>
      <w:sz w:val="24"/>
      <w:szCs w:val="24"/>
      <w:u w:val="none"/>
      <w:effect w:val="none"/>
    </w:rPr>
  </w:style>
  <w:style w:type="character" w:customStyle="1" w:styleId="c13">
    <w:name w:val="c13"/>
    <w:basedOn w:val="a0"/>
    <w:rsid w:val="008117CF"/>
  </w:style>
  <w:style w:type="character" w:customStyle="1" w:styleId="2">
    <w:name w:val="Основной текст (2)"/>
    <w:basedOn w:val="a0"/>
    <w:rsid w:val="008117CF"/>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a6">
    <w:name w:val="Основной текст_"/>
    <w:basedOn w:val="a0"/>
    <w:link w:val="3"/>
    <w:locked/>
    <w:rsid w:val="008117CF"/>
    <w:rPr>
      <w:rFonts w:ascii="Lucida Sans Unicode" w:eastAsia="Times New Roman" w:hAnsi="Lucida Sans Unicode" w:cs="Lucida Sans Unicode"/>
      <w:sz w:val="20"/>
      <w:szCs w:val="20"/>
      <w:shd w:val="clear" w:color="auto" w:fill="FFFFFF"/>
    </w:rPr>
  </w:style>
  <w:style w:type="paragraph" w:customStyle="1" w:styleId="3">
    <w:name w:val="Основной текст3"/>
    <w:basedOn w:val="a"/>
    <w:link w:val="a6"/>
    <w:rsid w:val="008117CF"/>
    <w:pPr>
      <w:widowControl w:val="0"/>
      <w:shd w:val="clear" w:color="auto" w:fill="FFFFFF"/>
      <w:spacing w:before="240" w:line="211" w:lineRule="exact"/>
      <w:jc w:val="both"/>
    </w:pPr>
    <w:rPr>
      <w:rFonts w:ascii="Lucida Sans Unicode" w:hAnsi="Lucida Sans Unicode" w:cs="Lucida Sans Unicode"/>
      <w:sz w:val="20"/>
      <w:szCs w:val="20"/>
      <w:lang w:eastAsia="en-US"/>
    </w:rPr>
  </w:style>
  <w:style w:type="character" w:customStyle="1" w:styleId="a7">
    <w:name w:val="Основной текст Знак"/>
    <w:link w:val="a8"/>
    <w:locked/>
    <w:rsid w:val="008117CF"/>
    <w:rPr>
      <w:sz w:val="24"/>
      <w:szCs w:val="19"/>
    </w:rPr>
  </w:style>
  <w:style w:type="paragraph" w:styleId="a8">
    <w:name w:val="Body Text"/>
    <w:basedOn w:val="a"/>
    <w:link w:val="a7"/>
    <w:rsid w:val="008117CF"/>
    <w:pPr>
      <w:ind w:firstLine="720"/>
      <w:jc w:val="both"/>
    </w:pPr>
    <w:rPr>
      <w:rFonts w:asciiTheme="minorHAnsi" w:eastAsiaTheme="minorHAnsi" w:hAnsiTheme="minorHAnsi" w:cstheme="minorBidi"/>
      <w:szCs w:val="19"/>
      <w:lang w:eastAsia="en-US"/>
    </w:rPr>
  </w:style>
  <w:style w:type="character" w:customStyle="1" w:styleId="1">
    <w:name w:val="Основной текст Знак1"/>
    <w:basedOn w:val="a0"/>
    <w:uiPriority w:val="99"/>
    <w:rsid w:val="008117CF"/>
    <w:rPr>
      <w:rFonts w:ascii="Times New Roman" w:eastAsia="Times New Roman" w:hAnsi="Times New Roman" w:cs="Times New Roman"/>
      <w:sz w:val="24"/>
      <w:szCs w:val="24"/>
      <w:lang w:eastAsia="ru-RU"/>
    </w:rPr>
  </w:style>
  <w:style w:type="character" w:customStyle="1" w:styleId="20">
    <w:name w:val="Основной текст (2)_"/>
    <w:basedOn w:val="a0"/>
    <w:rsid w:val="008117CF"/>
    <w:rPr>
      <w:rFonts w:ascii="Times New Roman" w:eastAsia="Times New Roman" w:hAnsi="Times New Roman" w:cs="Times New Roman"/>
      <w:shd w:val="clear" w:color="auto" w:fill="FFFFFF"/>
    </w:rPr>
  </w:style>
  <w:style w:type="character" w:customStyle="1" w:styleId="40">
    <w:name w:val="Основной текст (4)_"/>
    <w:basedOn w:val="a0"/>
    <w:link w:val="41"/>
    <w:rsid w:val="008117CF"/>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8117CF"/>
    <w:pPr>
      <w:widowControl w:val="0"/>
      <w:shd w:val="clear" w:color="auto" w:fill="FFFFFF"/>
      <w:spacing w:before="3720" w:line="206" w:lineRule="exact"/>
      <w:ind w:firstLine="220"/>
      <w:jc w:val="both"/>
    </w:pPr>
    <w:rPr>
      <w:b/>
      <w:bCs/>
      <w:sz w:val="22"/>
      <w:szCs w:val="22"/>
      <w:lang w:eastAsia="en-US"/>
    </w:rPr>
  </w:style>
  <w:style w:type="character" w:customStyle="1" w:styleId="285pt">
    <w:name w:val="Основной текст (2) + 8;5 pt"/>
    <w:basedOn w:val="20"/>
    <w:rsid w:val="0026632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
    <w:name w:val="Основной текст (2) + Полужирный"/>
    <w:basedOn w:val="20"/>
    <w:rsid w:val="0026632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0"/>
    <w:link w:val="70"/>
    <w:rsid w:val="0026632F"/>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26632F"/>
    <w:pPr>
      <w:widowControl w:val="0"/>
      <w:shd w:val="clear" w:color="auto" w:fill="FFFFFF"/>
      <w:spacing w:line="182" w:lineRule="exact"/>
      <w:jc w:val="both"/>
    </w:pPr>
    <w:rPr>
      <w:b/>
      <w:bCs/>
      <w:sz w:val="22"/>
      <w:szCs w:val="22"/>
      <w:lang w:eastAsia="en-US"/>
    </w:rPr>
  </w:style>
  <w:style w:type="character" w:customStyle="1" w:styleId="2Tahoma9pt">
    <w:name w:val="Основной текст (2) + Tahoma;9 pt;Полужирный"/>
    <w:basedOn w:val="20"/>
    <w:rsid w:val="0026632F"/>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table" w:styleId="a9">
    <w:name w:val="Table Grid"/>
    <w:basedOn w:val="a1"/>
    <w:uiPriority w:val="59"/>
    <w:rsid w:val="0026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basedOn w:val="a0"/>
    <w:link w:val="23"/>
    <w:rsid w:val="0026632F"/>
    <w:rPr>
      <w:rFonts w:ascii="Consolas" w:eastAsia="Consolas" w:hAnsi="Consolas" w:cs="Consolas"/>
      <w:sz w:val="72"/>
      <w:szCs w:val="72"/>
      <w:shd w:val="clear" w:color="auto" w:fill="FFFFFF"/>
    </w:rPr>
  </w:style>
  <w:style w:type="character" w:customStyle="1" w:styleId="285pt0">
    <w:name w:val="Основной текст (2) + 8;5 pt;Полужирный"/>
    <w:basedOn w:val="20"/>
    <w:rsid w:val="0026632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4">
    <w:name w:val="Основной текст (2) + Полужирный;Курсив"/>
    <w:basedOn w:val="20"/>
    <w:rsid w:val="0026632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customStyle="1" w:styleId="23">
    <w:name w:val="Заголовок №2"/>
    <w:basedOn w:val="a"/>
    <w:link w:val="22"/>
    <w:rsid w:val="0026632F"/>
    <w:pPr>
      <w:widowControl w:val="0"/>
      <w:shd w:val="clear" w:color="auto" w:fill="FFFFFF"/>
      <w:spacing w:after="180" w:line="0" w:lineRule="atLeast"/>
      <w:outlineLvl w:val="1"/>
    </w:pPr>
    <w:rPr>
      <w:rFonts w:ascii="Consolas" w:eastAsia="Consolas" w:hAnsi="Consolas" w:cs="Consolas"/>
      <w:sz w:val="72"/>
      <w:szCs w:val="72"/>
      <w:lang w:eastAsia="en-US"/>
    </w:rPr>
  </w:style>
  <w:style w:type="character" w:customStyle="1" w:styleId="25">
    <w:name w:val="Подпись к таблице (2)_"/>
    <w:basedOn w:val="a0"/>
    <w:link w:val="26"/>
    <w:rsid w:val="0026632F"/>
    <w:rPr>
      <w:rFonts w:ascii="Times New Roman" w:eastAsia="Times New Roman" w:hAnsi="Times New Roman" w:cs="Times New Roman"/>
      <w:i/>
      <w:iCs/>
      <w:shd w:val="clear" w:color="auto" w:fill="FFFFFF"/>
    </w:rPr>
  </w:style>
  <w:style w:type="paragraph" w:customStyle="1" w:styleId="26">
    <w:name w:val="Подпись к таблице (2)"/>
    <w:basedOn w:val="a"/>
    <w:link w:val="25"/>
    <w:rsid w:val="0026632F"/>
    <w:pPr>
      <w:widowControl w:val="0"/>
      <w:shd w:val="clear" w:color="auto" w:fill="FFFFFF"/>
      <w:spacing w:line="0" w:lineRule="atLeast"/>
    </w:pPr>
    <w:rPr>
      <w:i/>
      <w:iCs/>
      <w:sz w:val="22"/>
      <w:szCs w:val="22"/>
      <w:lang w:eastAsia="en-US"/>
    </w:rPr>
  </w:style>
  <w:style w:type="table" w:customStyle="1" w:styleId="10">
    <w:name w:val="Сетка таблицы1"/>
    <w:basedOn w:val="a1"/>
    <w:next w:val="a9"/>
    <w:uiPriority w:val="59"/>
    <w:rsid w:val="009B6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7CF"/>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8117CF"/>
    <w:pPr>
      <w:spacing w:before="100" w:beforeAutospacing="1" w:after="100" w:afterAutospacing="1"/>
    </w:pPr>
  </w:style>
  <w:style w:type="character" w:customStyle="1" w:styleId="apple-converted-space">
    <w:name w:val="apple-converted-space"/>
    <w:basedOn w:val="a0"/>
    <w:rsid w:val="008117CF"/>
  </w:style>
  <w:style w:type="paragraph" w:customStyle="1" w:styleId="4">
    <w:name w:val="Основной текст4"/>
    <w:basedOn w:val="a"/>
    <w:rsid w:val="008117CF"/>
    <w:pPr>
      <w:widowControl w:val="0"/>
      <w:shd w:val="clear" w:color="auto" w:fill="FFFFFF"/>
      <w:spacing w:before="300" w:line="230" w:lineRule="exact"/>
      <w:ind w:hanging="6560"/>
      <w:jc w:val="both"/>
    </w:pPr>
    <w:rPr>
      <w:sz w:val="20"/>
      <w:szCs w:val="20"/>
      <w:lang w:eastAsia="en-US"/>
    </w:rPr>
  </w:style>
  <w:style w:type="paragraph" w:styleId="a5">
    <w:name w:val="No Spacing"/>
    <w:uiPriority w:val="1"/>
    <w:qFormat/>
    <w:rsid w:val="008117CF"/>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17CF"/>
    <w:rPr>
      <w:rFonts w:ascii="Times New Roman" w:hAnsi="Times New Roman" w:cs="Times New Roman" w:hint="default"/>
      <w:strike w:val="0"/>
      <w:dstrike w:val="0"/>
      <w:sz w:val="24"/>
      <w:szCs w:val="24"/>
      <w:u w:val="none"/>
      <w:effect w:val="none"/>
    </w:rPr>
  </w:style>
  <w:style w:type="character" w:customStyle="1" w:styleId="c13">
    <w:name w:val="c13"/>
    <w:basedOn w:val="a0"/>
    <w:rsid w:val="008117CF"/>
  </w:style>
  <w:style w:type="character" w:customStyle="1" w:styleId="2">
    <w:name w:val="Основной текст (2)"/>
    <w:basedOn w:val="a0"/>
    <w:rsid w:val="008117CF"/>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a6">
    <w:name w:val="Основной текст_"/>
    <w:basedOn w:val="a0"/>
    <w:link w:val="3"/>
    <w:locked/>
    <w:rsid w:val="008117CF"/>
    <w:rPr>
      <w:rFonts w:ascii="Lucida Sans Unicode" w:eastAsia="Times New Roman" w:hAnsi="Lucida Sans Unicode" w:cs="Lucida Sans Unicode"/>
      <w:sz w:val="20"/>
      <w:szCs w:val="20"/>
      <w:shd w:val="clear" w:color="auto" w:fill="FFFFFF"/>
    </w:rPr>
  </w:style>
  <w:style w:type="paragraph" w:customStyle="1" w:styleId="3">
    <w:name w:val="Основной текст3"/>
    <w:basedOn w:val="a"/>
    <w:link w:val="a6"/>
    <w:rsid w:val="008117CF"/>
    <w:pPr>
      <w:widowControl w:val="0"/>
      <w:shd w:val="clear" w:color="auto" w:fill="FFFFFF"/>
      <w:spacing w:before="240" w:line="211" w:lineRule="exact"/>
      <w:jc w:val="both"/>
    </w:pPr>
    <w:rPr>
      <w:rFonts w:ascii="Lucida Sans Unicode" w:hAnsi="Lucida Sans Unicode" w:cs="Lucida Sans Unicode"/>
      <w:sz w:val="20"/>
      <w:szCs w:val="20"/>
      <w:lang w:eastAsia="en-US"/>
    </w:rPr>
  </w:style>
  <w:style w:type="character" w:customStyle="1" w:styleId="a7">
    <w:name w:val="Основной текст Знак"/>
    <w:link w:val="a8"/>
    <w:locked/>
    <w:rsid w:val="008117CF"/>
    <w:rPr>
      <w:sz w:val="24"/>
      <w:szCs w:val="19"/>
    </w:rPr>
  </w:style>
  <w:style w:type="paragraph" w:styleId="a8">
    <w:name w:val="Body Text"/>
    <w:basedOn w:val="a"/>
    <w:link w:val="a7"/>
    <w:rsid w:val="008117CF"/>
    <w:pPr>
      <w:ind w:firstLine="720"/>
      <w:jc w:val="both"/>
    </w:pPr>
    <w:rPr>
      <w:rFonts w:asciiTheme="minorHAnsi" w:eastAsiaTheme="minorHAnsi" w:hAnsiTheme="minorHAnsi" w:cstheme="minorBidi"/>
      <w:szCs w:val="19"/>
      <w:lang w:eastAsia="en-US"/>
    </w:rPr>
  </w:style>
  <w:style w:type="character" w:customStyle="1" w:styleId="1">
    <w:name w:val="Основной текст Знак1"/>
    <w:basedOn w:val="a0"/>
    <w:uiPriority w:val="99"/>
    <w:rsid w:val="008117CF"/>
    <w:rPr>
      <w:rFonts w:ascii="Times New Roman" w:eastAsia="Times New Roman" w:hAnsi="Times New Roman" w:cs="Times New Roman"/>
      <w:sz w:val="24"/>
      <w:szCs w:val="24"/>
      <w:lang w:eastAsia="ru-RU"/>
    </w:rPr>
  </w:style>
  <w:style w:type="character" w:customStyle="1" w:styleId="20">
    <w:name w:val="Основной текст (2)_"/>
    <w:basedOn w:val="a0"/>
    <w:rsid w:val="008117CF"/>
    <w:rPr>
      <w:rFonts w:ascii="Times New Roman" w:eastAsia="Times New Roman" w:hAnsi="Times New Roman" w:cs="Times New Roman"/>
      <w:shd w:val="clear" w:color="auto" w:fill="FFFFFF"/>
    </w:rPr>
  </w:style>
  <w:style w:type="character" w:customStyle="1" w:styleId="40">
    <w:name w:val="Основной текст (4)_"/>
    <w:basedOn w:val="a0"/>
    <w:link w:val="41"/>
    <w:rsid w:val="008117CF"/>
    <w:rPr>
      <w:rFonts w:ascii="Times New Roman" w:eastAsia="Times New Roman" w:hAnsi="Times New Roman" w:cs="Times New Roman"/>
      <w:b/>
      <w:bCs/>
      <w:shd w:val="clear" w:color="auto" w:fill="FFFFFF"/>
    </w:rPr>
  </w:style>
  <w:style w:type="paragraph" w:customStyle="1" w:styleId="41">
    <w:name w:val="Основной текст (4)"/>
    <w:basedOn w:val="a"/>
    <w:link w:val="40"/>
    <w:rsid w:val="008117CF"/>
    <w:pPr>
      <w:widowControl w:val="0"/>
      <w:shd w:val="clear" w:color="auto" w:fill="FFFFFF"/>
      <w:spacing w:before="3720" w:line="206" w:lineRule="exact"/>
      <w:ind w:firstLine="220"/>
      <w:jc w:val="both"/>
    </w:pPr>
    <w:rPr>
      <w:b/>
      <w:bCs/>
      <w:sz w:val="22"/>
      <w:szCs w:val="22"/>
      <w:lang w:eastAsia="en-US"/>
    </w:rPr>
  </w:style>
  <w:style w:type="character" w:customStyle="1" w:styleId="285pt">
    <w:name w:val="Основной текст (2) + 8;5 pt"/>
    <w:basedOn w:val="20"/>
    <w:rsid w:val="0026632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
    <w:name w:val="Основной текст (2) + Полужирный"/>
    <w:basedOn w:val="20"/>
    <w:rsid w:val="0026632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0"/>
    <w:link w:val="70"/>
    <w:rsid w:val="0026632F"/>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26632F"/>
    <w:pPr>
      <w:widowControl w:val="0"/>
      <w:shd w:val="clear" w:color="auto" w:fill="FFFFFF"/>
      <w:spacing w:line="182" w:lineRule="exact"/>
      <w:jc w:val="both"/>
    </w:pPr>
    <w:rPr>
      <w:b/>
      <w:bCs/>
      <w:sz w:val="22"/>
      <w:szCs w:val="22"/>
      <w:lang w:eastAsia="en-US"/>
    </w:rPr>
  </w:style>
  <w:style w:type="character" w:customStyle="1" w:styleId="2Tahoma9pt">
    <w:name w:val="Основной текст (2) + Tahoma;9 pt;Полужирный"/>
    <w:basedOn w:val="20"/>
    <w:rsid w:val="0026632F"/>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table" w:styleId="a9">
    <w:name w:val="Table Grid"/>
    <w:basedOn w:val="a1"/>
    <w:uiPriority w:val="59"/>
    <w:rsid w:val="0026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basedOn w:val="a0"/>
    <w:link w:val="23"/>
    <w:rsid w:val="0026632F"/>
    <w:rPr>
      <w:rFonts w:ascii="Consolas" w:eastAsia="Consolas" w:hAnsi="Consolas" w:cs="Consolas"/>
      <w:sz w:val="72"/>
      <w:szCs w:val="72"/>
      <w:shd w:val="clear" w:color="auto" w:fill="FFFFFF"/>
    </w:rPr>
  </w:style>
  <w:style w:type="character" w:customStyle="1" w:styleId="285pt0">
    <w:name w:val="Основной текст (2) + 8;5 pt;Полужирный"/>
    <w:basedOn w:val="20"/>
    <w:rsid w:val="0026632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4">
    <w:name w:val="Основной текст (2) + Полужирный;Курсив"/>
    <w:basedOn w:val="20"/>
    <w:rsid w:val="0026632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customStyle="1" w:styleId="23">
    <w:name w:val="Заголовок №2"/>
    <w:basedOn w:val="a"/>
    <w:link w:val="22"/>
    <w:rsid w:val="0026632F"/>
    <w:pPr>
      <w:widowControl w:val="0"/>
      <w:shd w:val="clear" w:color="auto" w:fill="FFFFFF"/>
      <w:spacing w:after="180" w:line="0" w:lineRule="atLeast"/>
      <w:outlineLvl w:val="1"/>
    </w:pPr>
    <w:rPr>
      <w:rFonts w:ascii="Consolas" w:eastAsia="Consolas" w:hAnsi="Consolas" w:cs="Consolas"/>
      <w:sz w:val="72"/>
      <w:szCs w:val="72"/>
      <w:lang w:eastAsia="en-US"/>
    </w:rPr>
  </w:style>
  <w:style w:type="character" w:customStyle="1" w:styleId="25">
    <w:name w:val="Подпись к таблице (2)_"/>
    <w:basedOn w:val="a0"/>
    <w:link w:val="26"/>
    <w:rsid w:val="0026632F"/>
    <w:rPr>
      <w:rFonts w:ascii="Times New Roman" w:eastAsia="Times New Roman" w:hAnsi="Times New Roman" w:cs="Times New Roman"/>
      <w:i/>
      <w:iCs/>
      <w:shd w:val="clear" w:color="auto" w:fill="FFFFFF"/>
    </w:rPr>
  </w:style>
  <w:style w:type="paragraph" w:customStyle="1" w:styleId="26">
    <w:name w:val="Подпись к таблице (2)"/>
    <w:basedOn w:val="a"/>
    <w:link w:val="25"/>
    <w:rsid w:val="0026632F"/>
    <w:pPr>
      <w:widowControl w:val="0"/>
      <w:shd w:val="clear" w:color="auto" w:fill="FFFFFF"/>
      <w:spacing w:line="0" w:lineRule="atLeast"/>
    </w:pPr>
    <w:rPr>
      <w:i/>
      <w:iCs/>
      <w:sz w:val="22"/>
      <w:szCs w:val="22"/>
      <w:lang w:eastAsia="en-US"/>
    </w:rPr>
  </w:style>
  <w:style w:type="table" w:customStyle="1" w:styleId="10">
    <w:name w:val="Сетка таблицы1"/>
    <w:basedOn w:val="a1"/>
    <w:next w:val="a9"/>
    <w:uiPriority w:val="59"/>
    <w:rsid w:val="009B6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3</cp:revision>
  <dcterms:created xsi:type="dcterms:W3CDTF">2018-06-14T17:34:00Z</dcterms:created>
  <dcterms:modified xsi:type="dcterms:W3CDTF">2018-06-20T12:12:00Z</dcterms:modified>
</cp:coreProperties>
</file>